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EE" w:rsidRPr="002802B6" w:rsidRDefault="005519EE" w:rsidP="00881457">
      <w:pPr>
        <w:spacing w:line="240" w:lineRule="auto"/>
        <w:jc w:val="center"/>
        <w:rPr>
          <w:sz w:val="20"/>
          <w:szCs w:val="20"/>
        </w:rPr>
      </w:pPr>
    </w:p>
    <w:p w:rsidR="00881457" w:rsidRPr="00881457" w:rsidRDefault="00881457" w:rsidP="0088145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36736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ДЕТСКИЙ САД №134 ГОРОДА ТЮМЕНИ</w:t>
      </w:r>
    </w:p>
    <w:p w:rsidR="00881457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81457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81457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81457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81457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Консультация для воспитателей</w:t>
      </w:r>
    </w:p>
    <w:p w:rsidR="00881457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36736">
        <w:rPr>
          <w:rFonts w:ascii="Times New Roman" w:hAnsi="Times New Roman" w:cs="Times New Roman"/>
          <w:b/>
          <w:color w:val="0000FF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Конструирование, </w:t>
      </w:r>
    </w:p>
    <w:p w:rsidR="00881457" w:rsidRPr="00B36736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как одна из форм работы при изучении математики</w:t>
      </w:r>
      <w:r w:rsidRPr="00B36736">
        <w:rPr>
          <w:rFonts w:ascii="Times New Roman" w:hAnsi="Times New Roman" w:cs="Times New Roman"/>
          <w:b/>
          <w:color w:val="0000FF"/>
          <w:sz w:val="40"/>
          <w:szCs w:val="40"/>
        </w:rPr>
        <w:t>»</w:t>
      </w:r>
    </w:p>
    <w:p w:rsidR="00881457" w:rsidRPr="00B36736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881457" w:rsidRDefault="00881457" w:rsidP="00881457">
      <w:pPr>
        <w:spacing w:line="360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81457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B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881457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457" w:rsidRPr="00774275" w:rsidRDefault="00881457" w:rsidP="00881457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0C4CB2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74275">
        <w:rPr>
          <w:rFonts w:ascii="Times New Roman" w:hAnsi="Times New Roman" w:cs="Times New Roman"/>
          <w:b/>
          <w:i/>
          <w:sz w:val="32"/>
          <w:szCs w:val="32"/>
        </w:rPr>
        <w:t>Выполнил: воспитатель</w:t>
      </w:r>
    </w:p>
    <w:p w:rsidR="00881457" w:rsidRPr="00774275" w:rsidRDefault="00881457" w:rsidP="00881457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Сидорова</w:t>
      </w:r>
    </w:p>
    <w:p w:rsidR="00881457" w:rsidRPr="00774275" w:rsidRDefault="00881457" w:rsidP="00881457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Ольга </w:t>
      </w: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Геннадьевна   </w:t>
      </w:r>
    </w:p>
    <w:p w:rsidR="00881457" w:rsidRPr="00FE7CBA" w:rsidRDefault="00881457" w:rsidP="00881457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81457" w:rsidRDefault="00881457" w:rsidP="00881457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81457" w:rsidRDefault="00881457" w:rsidP="00F76ED1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881457" w:rsidRPr="00881457" w:rsidRDefault="00881457" w:rsidP="00324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DFC" w:rsidRPr="00881457" w:rsidRDefault="005B10E6" w:rsidP="00324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4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4E0A" w:rsidRPr="00881457">
        <w:rPr>
          <w:rFonts w:ascii="Times New Roman" w:hAnsi="Times New Roman" w:cs="Times New Roman"/>
          <w:sz w:val="28"/>
          <w:szCs w:val="28"/>
        </w:rPr>
        <w:t xml:space="preserve"> </w:t>
      </w:r>
      <w:r w:rsidR="00175DFC" w:rsidRPr="00881457">
        <w:rPr>
          <w:rFonts w:ascii="Times New Roman" w:hAnsi="Times New Roman" w:cs="Times New Roman"/>
          <w:iCs/>
          <w:sz w:val="28"/>
          <w:szCs w:val="28"/>
        </w:rPr>
        <w:t>“Истоки творческих способностей и дарования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детей на кончиках их пальцев. От пальцев,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образно говоря, идут тончайшие ручейки,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которые питают источник творческой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мысли. Чем больше уверенности и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изобретательности в движениях детской руки,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 тоньше взаимодействие с орудием труда,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сложнее движение, необходимое для этого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взаимодействия, тем глубже входит взаимодействие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руки с природой, с общественным трудом в духовную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жизнь ребенка. Другими словами: чем больше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мастерства в детской руке, тем умнее ребенок”.</w:t>
      </w:r>
    </w:p>
    <w:p w:rsidR="00175DFC" w:rsidRPr="00881457" w:rsidRDefault="00175DFC" w:rsidP="00324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(В.А.Сухомлинский)</w:t>
      </w:r>
    </w:p>
    <w:p w:rsidR="00175DFC" w:rsidRPr="00881457" w:rsidRDefault="00175DFC" w:rsidP="00F76E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0412" w:rsidRPr="00881457" w:rsidRDefault="00175DFC" w:rsidP="003243A2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1457">
        <w:rPr>
          <w:sz w:val="28"/>
          <w:szCs w:val="28"/>
        </w:rPr>
        <w:t xml:space="preserve">     </w:t>
      </w:r>
      <w:r w:rsidR="00530412" w:rsidRPr="00881457">
        <w:rPr>
          <w:sz w:val="28"/>
          <w:szCs w:val="28"/>
        </w:rPr>
        <w:t>Огромную роль в познавательном воспитании ребёнка играет математическое воспитание. 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Математика – один из наиболее трудных учебных предметов.</w:t>
      </w:r>
    </w:p>
    <w:p w:rsidR="00530412" w:rsidRPr="00881457" w:rsidRDefault="00175DFC" w:rsidP="003243A2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1457">
        <w:rPr>
          <w:sz w:val="28"/>
          <w:szCs w:val="28"/>
        </w:rPr>
        <w:t xml:space="preserve">     </w:t>
      </w:r>
      <w:r w:rsidR="00530412" w:rsidRPr="00881457">
        <w:rPr>
          <w:sz w:val="28"/>
          <w:szCs w:val="28"/>
        </w:rPr>
        <w:t xml:space="preserve"> Важной задачей математического воспитания является развитие мышления и речи (овладение математической терминологией). Следует значительно больше внимания уделять раскрытию начальных умений индуктивного и дедуктивного мышления, формированию у детей познавательных интересов и способностей. Для математического стиля мышления характерны четкость, краткость, расчлененность, точность и логичность мысли, умение пользоваться символикой. В связи с этим систематически перестраивается содержание обучения математики в детском саду.</w:t>
      </w:r>
    </w:p>
    <w:p w:rsidR="00530412" w:rsidRPr="00881457" w:rsidRDefault="00175DFC" w:rsidP="003243A2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1457">
        <w:rPr>
          <w:sz w:val="28"/>
          <w:szCs w:val="28"/>
        </w:rPr>
        <w:t xml:space="preserve">      </w:t>
      </w:r>
      <w:r w:rsidR="00530412" w:rsidRPr="00881457">
        <w:rPr>
          <w:sz w:val="28"/>
          <w:szCs w:val="28"/>
        </w:rPr>
        <w:t>В математическом образовании дошкольников можно эффективно использовать такую форму рабо</w:t>
      </w:r>
      <w:r w:rsidR="00530412" w:rsidRPr="00881457">
        <w:rPr>
          <w:sz w:val="28"/>
          <w:szCs w:val="28"/>
        </w:rPr>
        <w:softHyphen/>
        <w:t>ты, как конструирование. Конструирование — это изготовление детьми (с помощью взрослых, под их руководством и самостоятельно) простых моделей игр, пособий для себя и для малышей, а также плоско</w:t>
      </w:r>
      <w:r w:rsidR="00530412" w:rsidRPr="00881457">
        <w:rPr>
          <w:sz w:val="28"/>
          <w:szCs w:val="28"/>
        </w:rPr>
        <w:softHyphen/>
        <w:t>стных и объемных моделей.</w:t>
      </w:r>
    </w:p>
    <w:p w:rsidR="00C550A1" w:rsidRPr="00881457" w:rsidRDefault="00175DFC" w:rsidP="003243A2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1457">
        <w:rPr>
          <w:sz w:val="28"/>
          <w:szCs w:val="28"/>
        </w:rPr>
        <w:t xml:space="preserve">      </w:t>
      </w:r>
      <w:r w:rsidR="00530412" w:rsidRPr="00881457">
        <w:rPr>
          <w:sz w:val="28"/>
          <w:szCs w:val="28"/>
        </w:rPr>
        <w:t>Именно конструирование, наполненное математическим содержанием, является основой матема</w:t>
      </w:r>
      <w:r w:rsidR="00C550A1" w:rsidRPr="00881457">
        <w:rPr>
          <w:sz w:val="28"/>
          <w:szCs w:val="28"/>
        </w:rPr>
        <w:t>тического развития дошкольников. Организованная работа по развитию математических способностей дошкольников с помощью конструирования в соответствии с современными требованиями способствует повышению уровня развития математических способностей детей: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умственной деятельности, познавательного интереса, мыслительной активности;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логического мышления детей, памяти, сообразительности и смекалки;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воображения, самостоятельной познавательной игровой деятельности;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активно действовать в условиях простых проблемных ситуациях;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анализировать, сравнивать, обобщать предметы по их свойствам, количеству, расположению, назначению;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сосчитывать предметы и пользоваться счетом для оценки количества объектов;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моторики;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комбинаторных навыков, понимания, что в математике необходимо уметь   доказывать;</w:t>
      </w:r>
    </w:p>
    <w:p w:rsidR="00C550A1" w:rsidRPr="00881457" w:rsidRDefault="00C550A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исследовательских навыков;</w:t>
      </w:r>
    </w:p>
    <w:p w:rsidR="00964578" w:rsidRPr="00881457" w:rsidRDefault="00C550A1" w:rsidP="003243A2">
      <w:pPr>
        <w:pStyle w:val="a7"/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881457">
        <w:rPr>
          <w:sz w:val="28"/>
          <w:szCs w:val="28"/>
        </w:rPr>
        <w:t>- развитие понимания взаимосвязи математики с окружающим миром.</w:t>
      </w:r>
      <w:r w:rsidR="00964578" w:rsidRPr="00881457">
        <w:rPr>
          <w:sz w:val="28"/>
          <w:szCs w:val="28"/>
        </w:rPr>
        <w:t xml:space="preserve">                                              </w:t>
      </w:r>
      <w:r w:rsidR="00A74020" w:rsidRPr="00881457">
        <w:rPr>
          <w:sz w:val="28"/>
          <w:szCs w:val="28"/>
        </w:rPr>
        <w:t xml:space="preserve"> </w:t>
      </w:r>
      <w:r w:rsidR="000C5E1B" w:rsidRPr="00881457">
        <w:rPr>
          <w:sz w:val="28"/>
          <w:szCs w:val="28"/>
        </w:rPr>
        <w:t xml:space="preserve"> </w:t>
      </w:r>
      <w:r w:rsidR="00964578" w:rsidRPr="00881457">
        <w:rPr>
          <w:sz w:val="28"/>
          <w:szCs w:val="28"/>
        </w:rPr>
        <w:t>В процессе совместной деятельности взрослого с детьми</w:t>
      </w:r>
      <w:r w:rsidR="00854353" w:rsidRPr="00881457">
        <w:rPr>
          <w:sz w:val="28"/>
          <w:szCs w:val="28"/>
        </w:rPr>
        <w:t>,</w:t>
      </w:r>
      <w:r w:rsidR="00964578" w:rsidRPr="00881457">
        <w:rPr>
          <w:sz w:val="28"/>
          <w:szCs w:val="28"/>
        </w:rPr>
        <w:t xml:space="preserve"> по развитию математических способностей  с конструктором у детей</w:t>
      </w:r>
      <w:r w:rsidR="00854353" w:rsidRPr="00881457">
        <w:rPr>
          <w:sz w:val="28"/>
          <w:szCs w:val="28"/>
        </w:rPr>
        <w:t>,</w:t>
      </w:r>
      <w:r w:rsidR="00964578" w:rsidRPr="00881457">
        <w:rPr>
          <w:sz w:val="28"/>
          <w:szCs w:val="28"/>
        </w:rPr>
        <w:t xml:space="preserve"> вырабатываются привычки сосредотачиваться, мыслить самостоятельно, развивается внимание, стремление к знаниям. Увлекши</w:t>
      </w:r>
      <w:r w:rsidR="00854353" w:rsidRPr="00881457">
        <w:rPr>
          <w:sz w:val="28"/>
          <w:szCs w:val="28"/>
        </w:rPr>
        <w:t>сь, дети не замечают, что учатся,</w:t>
      </w:r>
      <w:r w:rsidR="00964578" w:rsidRPr="00881457">
        <w:rPr>
          <w:sz w:val="28"/>
          <w:szCs w:val="28"/>
        </w:rPr>
        <w:t xml:space="preserve">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конструктором с огромным желанием, прилагая все усилия, чтобы не подвести товарищей. Конструирование очень хорошо уживается с “серьезным” учением. Включение конструирования в непосредственно образовательную деятельность по математике делает процесс развития интересным и занимательным, создает у детей бодрое рабочее настроение, облегчает преодоление трудностей в усвоении учебного материала. Разнообразные игровые действия, при помощи которых решается та или иная умственная задача, поддерживают и усиливают интерес детей к учебному процессу. </w:t>
      </w:r>
    </w:p>
    <w:p w:rsidR="000C5E1B" w:rsidRPr="00881457" w:rsidRDefault="00A74020" w:rsidP="00324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5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</w:t>
      </w:r>
      <w:r w:rsidR="000C5E1B" w:rsidRPr="00881457">
        <w:rPr>
          <w:rFonts w:ascii="Times New Roman" w:hAnsi="Times New Roman" w:cs="Times New Roman"/>
          <w:sz w:val="28"/>
          <w:szCs w:val="28"/>
        </w:rPr>
        <w:t xml:space="preserve">      Конструктивное творчество представляет сложный комплекс умственных  и практических  действий. Всякий творческий процесс начинается с определения замысла. Замысел – это представление о конечном результате, предмете деятельности и путях его достижения. Конструктивный замысел рождается</w:t>
      </w:r>
      <w:r w:rsidR="000C5E1B" w:rsidRPr="00881457">
        <w:rPr>
          <w:rFonts w:ascii="Times New Roman" w:hAnsi="Times New Roman" w:cs="Times New Roman"/>
          <w:sz w:val="28"/>
          <w:szCs w:val="28"/>
        </w:rPr>
        <w:tab/>
        <w:t xml:space="preserve"> в процессе умственной деятельности ребёнка. Детский замысел определяется содержанием конструирования, которое организуется взрослым. В педагогической практике выделяется конструирование:</w:t>
      </w:r>
    </w:p>
    <w:p w:rsidR="000C5E1B" w:rsidRPr="00881457" w:rsidRDefault="000C5E1B" w:rsidP="00324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57">
        <w:rPr>
          <w:rFonts w:ascii="Times New Roman" w:hAnsi="Times New Roman" w:cs="Times New Roman"/>
          <w:sz w:val="28"/>
          <w:szCs w:val="28"/>
        </w:rPr>
        <w:t>- по образцу;</w:t>
      </w:r>
    </w:p>
    <w:p w:rsidR="000C5E1B" w:rsidRPr="00881457" w:rsidRDefault="000C5E1B" w:rsidP="00324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57">
        <w:rPr>
          <w:rFonts w:ascii="Times New Roman" w:hAnsi="Times New Roman" w:cs="Times New Roman"/>
          <w:sz w:val="28"/>
          <w:szCs w:val="28"/>
        </w:rPr>
        <w:t>- по собственному замыслу;</w:t>
      </w:r>
    </w:p>
    <w:p w:rsidR="000C5E1B" w:rsidRPr="00881457" w:rsidRDefault="000C5E1B" w:rsidP="00324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57">
        <w:rPr>
          <w:rFonts w:ascii="Times New Roman" w:hAnsi="Times New Roman" w:cs="Times New Roman"/>
          <w:sz w:val="28"/>
          <w:szCs w:val="28"/>
        </w:rPr>
        <w:lastRenderedPageBreak/>
        <w:t>- по условиям.</w:t>
      </w:r>
    </w:p>
    <w:p w:rsidR="00C550A1" w:rsidRPr="00881457" w:rsidRDefault="00A74020" w:rsidP="003243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457">
        <w:rPr>
          <w:rFonts w:ascii="Times New Roman" w:hAnsi="Times New Roman" w:cs="Times New Roman"/>
          <w:sz w:val="28"/>
          <w:szCs w:val="28"/>
        </w:rPr>
        <w:t xml:space="preserve"> </w:t>
      </w:r>
      <w:r w:rsidR="000C5E1B" w:rsidRPr="00881457">
        <w:rPr>
          <w:rFonts w:ascii="Times New Roman" w:hAnsi="Times New Roman" w:cs="Times New Roman"/>
          <w:sz w:val="28"/>
          <w:szCs w:val="28"/>
        </w:rPr>
        <w:t xml:space="preserve">     </w:t>
      </w:r>
      <w:r w:rsidR="005B10E6" w:rsidRPr="00881457">
        <w:rPr>
          <w:rFonts w:ascii="Times New Roman" w:hAnsi="Times New Roman" w:cs="Times New Roman"/>
          <w:sz w:val="28"/>
          <w:szCs w:val="28"/>
        </w:rPr>
        <w:t xml:space="preserve">Существуют самые разнообразные виды конструкторов: деревянные, пластмассовые, динамические, электронные, металлические, магнитные, бумажные, конструкторы </w:t>
      </w:r>
      <w:proofErr w:type="spellStart"/>
      <w:r w:rsidR="003243A2" w:rsidRPr="0088145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243A2" w:rsidRPr="00881457">
        <w:rPr>
          <w:rFonts w:ascii="Times New Roman" w:hAnsi="Times New Roman" w:cs="Times New Roman"/>
          <w:sz w:val="28"/>
          <w:szCs w:val="28"/>
        </w:rPr>
        <w:t xml:space="preserve"> и</w:t>
      </w:r>
      <w:r w:rsidR="005B10E6" w:rsidRPr="00881457">
        <w:rPr>
          <w:rFonts w:ascii="Times New Roman" w:hAnsi="Times New Roman" w:cs="Times New Roman"/>
          <w:sz w:val="28"/>
          <w:szCs w:val="28"/>
        </w:rPr>
        <w:t xml:space="preserve"> множество других.</w:t>
      </w:r>
      <w:r w:rsidRPr="0088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0E6" w:rsidRPr="0088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вид конструктора отвечает своим целям, однако есть общее, что их всех объединяет – это творчество ребёнка, желание создавать что-то новое и радоваться результатам своего творчества. </w:t>
      </w:r>
    </w:p>
    <w:p w:rsidR="000C5E1B" w:rsidRPr="00881457" w:rsidRDefault="000C5E1B" w:rsidP="003243A2">
      <w:pPr>
        <w:tabs>
          <w:tab w:val="left" w:pos="66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1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C46F5D" w:rsidRPr="00881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881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B10E6" w:rsidRPr="00881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Игры с палочками. </w:t>
      </w:r>
      <w:r w:rsidR="008E5AD2" w:rsidRPr="00881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6D7C57" w:rsidRPr="00881457" w:rsidRDefault="006D7C57" w:rsidP="003243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B10E6" w:rsidRPr="00881457">
        <w:rPr>
          <w:rFonts w:ascii="Times New Roman" w:hAnsi="Times New Roman" w:cs="Times New Roman"/>
          <w:sz w:val="28"/>
          <w:szCs w:val="28"/>
          <w:shd w:val="clear" w:color="auto" w:fill="FFFFFF"/>
        </w:rPr>
        <w:t>Их называют задачами на смекалку</w:t>
      </w:r>
      <w:r w:rsidR="00303894" w:rsidRPr="0088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геометрического характера. Их можно объединить в 3 группы </w:t>
      </w:r>
      <w:r w:rsidR="003243A2" w:rsidRPr="00881457">
        <w:rPr>
          <w:rFonts w:ascii="Times New Roman" w:hAnsi="Times New Roman" w:cs="Times New Roman"/>
          <w:sz w:val="28"/>
          <w:szCs w:val="28"/>
          <w:shd w:val="clear" w:color="auto" w:fill="FFFFFF"/>
        </w:rPr>
        <w:t>(по</w:t>
      </w:r>
      <w:r w:rsidR="00303894" w:rsidRPr="0088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способу перестроения фигур и по степени сложности). </w:t>
      </w:r>
    </w:p>
    <w:p w:rsidR="006D7C57" w:rsidRPr="00881457" w:rsidRDefault="006D7C57" w:rsidP="003243A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составление заданной фигуры из определённого количества палочек: составить 2 равных квадрата из 7 палочек, 2 равных треугольника из 5 палочек.</w:t>
      </w:r>
    </w:p>
    <w:p w:rsidR="006D7C57" w:rsidRPr="00881457" w:rsidRDefault="006D7C57" w:rsidP="003243A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изменение фигур, для решения которых надо убрать указанное количество палочек.</w:t>
      </w:r>
    </w:p>
    <w:p w:rsidR="006D7C57" w:rsidRPr="00881457" w:rsidRDefault="006D7C57" w:rsidP="003243A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смекалку, решение которых состоит в перекладывании палочек с целью видоизменения, преобразования заданной фигуры.</w:t>
      </w:r>
    </w:p>
    <w:p w:rsidR="00C46F5D" w:rsidRPr="00881457" w:rsidRDefault="00C46F5D" w:rsidP="003243A2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D8" w:rsidRPr="00881457" w:rsidRDefault="003A17D8" w:rsidP="003243A2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Палочки </w:t>
      </w:r>
      <w:proofErr w:type="spellStart"/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Кюизенера</w:t>
      </w:r>
      <w:proofErr w:type="spellEnd"/>
    </w:p>
    <w:p w:rsidR="003A17D8" w:rsidRPr="00881457" w:rsidRDefault="003A17D8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комплект разноцветных палочек разного размера, 10 разных цветов и разной длины. Комплектация набора не случайна. Является сложно продуманным математическим множеством.  С помощью палочек </w:t>
      </w:r>
      <w:proofErr w:type="spellStart"/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детей развивается представление о числе, основы счёта, умение измерять предметы. </w:t>
      </w:r>
    </w:p>
    <w:p w:rsidR="00584E0A" w:rsidRPr="00881457" w:rsidRDefault="00584E0A" w:rsidP="003243A2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6F5D" w:rsidRPr="00881457" w:rsidRDefault="00C46F5D" w:rsidP="003243A2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Танграм</w:t>
      </w:r>
      <w:proofErr w:type="spellEnd"/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6F5D" w:rsidRPr="00881457" w:rsidRDefault="00C46F5D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одна из несложных игр. Проста в изготовлении. Квадрат размером 8х8 </w:t>
      </w:r>
      <w:r w:rsidR="006421C1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картона, пластика, одинаково окрашенный с обеих сторон, разрезают на 7 частей. В результате получается 2 больших, 1 средний и 2 маленьких треугольника, квадрат и параллелограмм. Используя все 7 частей, плотно присоединяя их одну к другой, можно составить очень много различных изображений по образцу и по собственному замыслу.</w:t>
      </w:r>
    </w:p>
    <w:p w:rsidR="006421C1" w:rsidRPr="00881457" w:rsidRDefault="006421C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1" w:rsidRPr="00881457" w:rsidRDefault="006421C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Игра «Пифагор»</w:t>
      </w:r>
    </w:p>
    <w:p w:rsidR="00B700ED" w:rsidRPr="00881457" w:rsidRDefault="006421C1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Квадрат размером 7х7 см. разрезан так, что получается 7 геометрических фигур: 2 разных по размеру квадрата, 2 маленьких треугольника, 2 больших и 1 четырёхугольник </w:t>
      </w:r>
      <w:r w:rsidR="003243A2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(параллелограмм)</w:t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игры состоит в составлении из 7 геометрических фигур – силуэтов строений, предметов, животных.</w:t>
      </w:r>
      <w:r w:rsidR="00B700ED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может быть использована воспитателем в обучении детей на занятиях с </w:t>
      </w:r>
      <w:r w:rsidR="00B700ED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закрепления представлений о геометрических фигурах, способах видоизменения их путём составления новых геометрических фигур из 2-3 имеющихся.</w:t>
      </w:r>
    </w:p>
    <w:p w:rsidR="004E1879" w:rsidRPr="00881457" w:rsidRDefault="00B700ED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E1879"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2B6"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Монгольская игра»</w:t>
      </w:r>
    </w:p>
    <w:p w:rsidR="004E1879" w:rsidRPr="003243A2" w:rsidRDefault="00C46F5D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1879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879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 10х10 см. разрезается на 11 частей: 2 квадрата, 4 треугольника, 5 прямоугольников (4 маленьких и 1 большой). При составлении фигур-силуэтов использовать все части, присоединяя одну часть на другую. Изготовить игру можно из одинаково окрашенного с 2 сторон картона, пластика и других материалов.</w:t>
      </w:r>
    </w:p>
    <w:p w:rsidR="004E1879" w:rsidRPr="00881457" w:rsidRDefault="004E1879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«</w:t>
      </w:r>
      <w:proofErr w:type="spellStart"/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Колумбово</w:t>
      </w:r>
      <w:proofErr w:type="spellEnd"/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яйцо»</w:t>
      </w:r>
    </w:p>
    <w:p w:rsidR="00854353" w:rsidRPr="00881457" w:rsidRDefault="004E1879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Овал</w:t>
      </w:r>
      <w:r w:rsidR="00D25A15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15х12 см. разрезают на 10 частей: 4 треугольника (больших и 2 маленьких), 2 фигуры, похожие на четырехугольник, одна из сторон которых округлой формы, 4 фигуры </w:t>
      </w:r>
      <w:r w:rsidR="003243A2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(большие</w:t>
      </w:r>
      <w:r w:rsidR="00D25A15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маленькие), имеющие сходство с треугольником с закруглённой одной стороной.</w:t>
      </w:r>
      <w:r w:rsidR="00854353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игре хорошо получаются фигуры птиц и животных.</w:t>
      </w:r>
    </w:p>
    <w:p w:rsidR="00986D1E" w:rsidRPr="00881457" w:rsidRDefault="00854353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6D1E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43A2"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986D1E"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круг»</w:t>
      </w:r>
    </w:p>
    <w:p w:rsidR="00986D1E" w:rsidRPr="00881457" w:rsidRDefault="00986D1E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Круг разрезается на 10 частей: 4 равных треугольника, остальные части, попарно равные между собой, сходны с фигурами треугольной формы, но одна из сторон у них имеет закругление. Из частей игры удобно составлять человечков, птиц, ракеты и другие фигуры.</w:t>
      </w:r>
    </w:p>
    <w:p w:rsidR="00986D1E" w:rsidRPr="00881457" w:rsidRDefault="00986D1E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802B6"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«Вьетнамская игра»</w:t>
      </w:r>
    </w:p>
    <w:p w:rsidR="00881457" w:rsidRPr="00881457" w:rsidRDefault="00986D1E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Круг разрезается на 7 частей, из которых равны между собой 2 части, похожие на овал, и 2 части, имеющие сходство с треугольником; остальные 3 части – разные по форме и размеру. Части округлой формы нацеливают ребят на составление силуэтов животных, птиц, насекомых.</w:t>
      </w:r>
    </w:p>
    <w:p w:rsidR="00854353" w:rsidRPr="00881457" w:rsidRDefault="00986D1E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2B6"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4353"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«Куб хамелеон»</w:t>
      </w:r>
    </w:p>
    <w:p w:rsidR="007D7C43" w:rsidRPr="00881457" w:rsidRDefault="00854353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Игра представляет собой набор из 8 одинаковых кубиков, окрашенных определённым образом. Каждый из кубиков окрашен в 2 ярких цвета: три грани, сходящиеся к одной вершине, - в красный цвет, а оставшиеся три грани -  в зелёный.</w:t>
      </w:r>
      <w:r w:rsidR="007D7C43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можно сложить одноцветные кубы, шахматный куб. Путём подбора кубиков по цвету можно складывать различные мозаики, постройки, фигуры. Варианты складывания и цветовые сочетания неисчерпаемы.</w:t>
      </w:r>
    </w:p>
    <w:p w:rsidR="007D7C43" w:rsidRPr="00881457" w:rsidRDefault="007D7C43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02B6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«Уголки»</w:t>
      </w:r>
    </w:p>
    <w:p w:rsidR="003243A2" w:rsidRDefault="007D7C43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Игра состоит из 27 кубиков, склеенных по 3 так, что получается «уголок». Уголки окрашивают в 3 цвета: 3 – в красный, 3 – в синий, 3 в зелёный. </w:t>
      </w:r>
      <w:r w:rsidR="004923F6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цвета и формы даёт возможность складывать узоры, постройки, разнообразные фигуры</w:t>
      </w:r>
      <w:r w:rsidR="003A17D8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E0A" w:rsidRPr="00881457" w:rsidRDefault="00584E0A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17D8" w:rsidRPr="00881457" w:rsidRDefault="003A17D8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584E0A"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Блоки </w:t>
      </w:r>
      <w:proofErr w:type="spellStart"/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Дьёнеша</w:t>
      </w:r>
      <w:proofErr w:type="spellEnd"/>
    </w:p>
    <w:p w:rsidR="00584E0A" w:rsidRPr="00881457" w:rsidRDefault="00584E0A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состав игры входят 48 совершенно разных геометрических фигур, причем в игре нет двух одинаковых деталей</w:t>
      </w:r>
      <w:r w:rsidR="000D0A32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A32" w:rsidRPr="00881457" w:rsidRDefault="000D0A32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- 4 формы (круг, треугольник, квадрат, прямоугольник)</w:t>
      </w:r>
    </w:p>
    <w:p w:rsidR="000D0A32" w:rsidRPr="00881457" w:rsidRDefault="000D0A32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- 4 цвета (красный, синий, жёлтый, зелёный)</w:t>
      </w:r>
    </w:p>
    <w:p w:rsidR="000D0A32" w:rsidRPr="00881457" w:rsidRDefault="000D0A32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- 2 размера (большой, маленький)</w:t>
      </w:r>
    </w:p>
    <w:p w:rsidR="000D0A32" w:rsidRPr="00881457" w:rsidRDefault="000D0A32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- 2 вида толщины (толстый, тонкий)</w:t>
      </w:r>
      <w:bookmarkStart w:id="0" w:name="_GoBack"/>
      <w:bookmarkEnd w:id="0"/>
    </w:p>
    <w:p w:rsidR="000D0A32" w:rsidRPr="00881457" w:rsidRDefault="000D0A32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Кубики Никитина</w:t>
      </w:r>
    </w:p>
    <w:p w:rsidR="000D0A32" w:rsidRPr="00881457" w:rsidRDefault="000D0A32" w:rsidP="00324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Игры с кубиками способствуют развитию мелкой моторики, воображения, речи, внимания, </w:t>
      </w:r>
      <w:r w:rsidR="00881457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сенсорных эталонов цвета, величины и формы, пространственного ориентирования. Кубики Никитина могут превращаться в различные фигуры: </w:t>
      </w:r>
      <w:r w:rsidR="00284D31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домик, птичку, бабочку, кораблик и </w:t>
      </w:r>
      <w:proofErr w:type="spellStart"/>
      <w:r w:rsidR="00284D31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284D31" w:rsidRPr="0088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можно изготовить самим 3х3х3 см. в количестве 16 штук. Каждая грань имеет свой цвет: белый, жёлтый, синий, зелёный, жёлто - зелёный, бело – жёлтый (цвета разделяются по диагонали)</w:t>
      </w:r>
    </w:p>
    <w:p w:rsidR="004923F6" w:rsidRPr="00881457" w:rsidRDefault="004923F6" w:rsidP="003243A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61178" w:rsidRPr="00F76ED1" w:rsidRDefault="00530412" w:rsidP="003243A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81457">
        <w:rPr>
          <w:rFonts w:ascii="Calibri" w:hAnsi="Calibri" w:cs="Calibri"/>
          <w:sz w:val="24"/>
          <w:szCs w:val="24"/>
        </w:rPr>
        <w:tab/>
      </w:r>
      <w:r w:rsidRPr="00881457">
        <w:rPr>
          <w:rFonts w:ascii="Calibri" w:hAnsi="Calibri" w:cs="Calibri"/>
          <w:sz w:val="24"/>
          <w:szCs w:val="24"/>
        </w:rPr>
        <w:tab/>
      </w:r>
      <w:r w:rsidRPr="00881457">
        <w:rPr>
          <w:rFonts w:ascii="Calibri" w:hAnsi="Calibri" w:cs="Calibri"/>
          <w:sz w:val="24"/>
          <w:szCs w:val="24"/>
        </w:rPr>
        <w:tab/>
      </w:r>
      <w:r w:rsidRPr="00881457">
        <w:rPr>
          <w:rFonts w:ascii="Calibri" w:hAnsi="Calibri" w:cs="Calibri"/>
          <w:sz w:val="24"/>
          <w:szCs w:val="24"/>
        </w:rPr>
        <w:tab/>
      </w:r>
      <w:r w:rsidRPr="00881457">
        <w:rPr>
          <w:rFonts w:ascii="Calibri" w:hAnsi="Calibri" w:cs="Calibri"/>
          <w:sz w:val="24"/>
          <w:szCs w:val="24"/>
        </w:rPr>
        <w:tab/>
      </w:r>
      <w:r w:rsidR="00881457">
        <w:rPr>
          <w:rFonts w:ascii="Calibri" w:hAnsi="Calibri" w:cs="Calibri"/>
          <w:sz w:val="24"/>
          <w:szCs w:val="24"/>
        </w:rPr>
        <w:t xml:space="preserve">              </w:t>
      </w:r>
      <w:r w:rsidR="005519EE" w:rsidRPr="00F76E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</w:p>
    <w:sectPr w:rsidR="00461178" w:rsidRPr="00F76ED1" w:rsidSect="00881457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F1" w:rsidRDefault="00E435F1" w:rsidP="005519EE">
      <w:pPr>
        <w:spacing w:after="0" w:line="240" w:lineRule="auto"/>
      </w:pPr>
      <w:r>
        <w:separator/>
      </w:r>
    </w:p>
  </w:endnote>
  <w:endnote w:type="continuationSeparator" w:id="0">
    <w:p w:rsidR="00E435F1" w:rsidRDefault="00E435F1" w:rsidP="0055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EE" w:rsidRDefault="00D46E79">
    <w:pPr>
      <w:pStyle w:val="a5"/>
    </w:pPr>
    <w:r>
      <w:t xml:space="preserve">   </w:t>
    </w:r>
    <w:r>
      <w:tab/>
    </w:r>
    <w:r w:rsidR="005519EE">
      <w:tab/>
    </w:r>
    <w:r w:rsidR="005519EE">
      <w:tab/>
    </w:r>
    <w:r w:rsidR="005519EE">
      <w:tab/>
    </w:r>
    <w:r w:rsidR="005519EE">
      <w:tab/>
    </w:r>
    <w:r w:rsidR="005519EE">
      <w:tab/>
    </w:r>
    <w:r w:rsidR="005519EE">
      <w:tab/>
    </w:r>
    <w:r w:rsidR="005519EE">
      <w:tab/>
    </w:r>
    <w:r w:rsidR="005519EE">
      <w:tab/>
    </w:r>
    <w:r w:rsidR="005519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F1" w:rsidRDefault="00E435F1" w:rsidP="005519EE">
      <w:pPr>
        <w:spacing w:after="0" w:line="240" w:lineRule="auto"/>
      </w:pPr>
      <w:r>
        <w:separator/>
      </w:r>
    </w:p>
  </w:footnote>
  <w:footnote w:type="continuationSeparator" w:id="0">
    <w:p w:rsidR="00E435F1" w:rsidRDefault="00E435F1" w:rsidP="0055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273C"/>
    <w:multiLevelType w:val="hybridMultilevel"/>
    <w:tmpl w:val="6A12BF52"/>
    <w:lvl w:ilvl="0" w:tplc="332221B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77"/>
    <w:rsid w:val="00061351"/>
    <w:rsid w:val="000C5E1B"/>
    <w:rsid w:val="000D0A32"/>
    <w:rsid w:val="000F30D1"/>
    <w:rsid w:val="001378FF"/>
    <w:rsid w:val="00175DFC"/>
    <w:rsid w:val="00192BC0"/>
    <w:rsid w:val="001E2BC1"/>
    <w:rsid w:val="002802B6"/>
    <w:rsid w:val="00284D31"/>
    <w:rsid w:val="002C69D1"/>
    <w:rsid w:val="00303894"/>
    <w:rsid w:val="003243A2"/>
    <w:rsid w:val="003A17D8"/>
    <w:rsid w:val="003E52A9"/>
    <w:rsid w:val="003F653C"/>
    <w:rsid w:val="00461178"/>
    <w:rsid w:val="00477B1F"/>
    <w:rsid w:val="004923F6"/>
    <w:rsid w:val="004E1879"/>
    <w:rsid w:val="00530412"/>
    <w:rsid w:val="005519EE"/>
    <w:rsid w:val="00584E0A"/>
    <w:rsid w:val="005B10E6"/>
    <w:rsid w:val="005E7612"/>
    <w:rsid w:val="006421C1"/>
    <w:rsid w:val="00671EC9"/>
    <w:rsid w:val="006D706C"/>
    <w:rsid w:val="006D7C57"/>
    <w:rsid w:val="007D7C43"/>
    <w:rsid w:val="007E5BB8"/>
    <w:rsid w:val="00854353"/>
    <w:rsid w:val="00881457"/>
    <w:rsid w:val="008D48C0"/>
    <w:rsid w:val="008E5AD2"/>
    <w:rsid w:val="00964578"/>
    <w:rsid w:val="00986D1E"/>
    <w:rsid w:val="00A71773"/>
    <w:rsid w:val="00A71831"/>
    <w:rsid w:val="00A74020"/>
    <w:rsid w:val="00AF2930"/>
    <w:rsid w:val="00B700ED"/>
    <w:rsid w:val="00BD3777"/>
    <w:rsid w:val="00C46F5D"/>
    <w:rsid w:val="00C550A1"/>
    <w:rsid w:val="00C726AF"/>
    <w:rsid w:val="00D25A15"/>
    <w:rsid w:val="00D46E79"/>
    <w:rsid w:val="00D64C8E"/>
    <w:rsid w:val="00DA3D32"/>
    <w:rsid w:val="00DF10AC"/>
    <w:rsid w:val="00E435F1"/>
    <w:rsid w:val="00F34611"/>
    <w:rsid w:val="00F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75E70"/>
  <w15:docId w15:val="{2CC7E5F7-EFFA-423B-BF4A-F8792616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9EE"/>
  </w:style>
  <w:style w:type="paragraph" w:styleId="a5">
    <w:name w:val="footer"/>
    <w:basedOn w:val="a"/>
    <w:link w:val="a6"/>
    <w:uiPriority w:val="99"/>
    <w:unhideWhenUsed/>
    <w:rsid w:val="0055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9EE"/>
  </w:style>
  <w:style w:type="paragraph" w:styleId="a7">
    <w:name w:val="Normal (Web)"/>
    <w:basedOn w:val="a"/>
    <w:uiPriority w:val="99"/>
    <w:unhideWhenUsed/>
    <w:rsid w:val="0053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378FF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37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37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6D7C57"/>
    <w:pPr>
      <w:ind w:left="720"/>
      <w:contextualSpacing/>
    </w:pPr>
  </w:style>
  <w:style w:type="paragraph" w:customStyle="1" w:styleId="c22">
    <w:name w:val="c22"/>
    <w:basedOn w:val="a"/>
    <w:rsid w:val="008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440B-AB4A-4148-A2A8-BA6CB6F3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34</cp:revision>
  <dcterms:created xsi:type="dcterms:W3CDTF">2016-01-17T17:02:00Z</dcterms:created>
  <dcterms:modified xsi:type="dcterms:W3CDTF">2019-12-02T04:53:00Z</dcterms:modified>
</cp:coreProperties>
</file>